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97" w:rsidRDefault="00FD4015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  <w:r w:rsidR="00011A09">
        <w:rPr>
          <w:rFonts w:hint="eastAsia"/>
        </w:rPr>
        <w:t>天津商业大学网上</w:t>
      </w:r>
      <w:r>
        <w:rPr>
          <w:rFonts w:hint="eastAsia"/>
        </w:rPr>
        <w:t>补考</w:t>
      </w:r>
      <w:r w:rsidR="00011A09">
        <w:rPr>
          <w:rFonts w:hint="eastAsia"/>
        </w:rPr>
        <w:t>重修报名操作指南</w:t>
      </w:r>
      <w:r w:rsidR="00D30A62">
        <w:rPr>
          <w:rFonts w:hint="eastAsia"/>
        </w:rPr>
        <w:t>（学生使用）</w:t>
      </w:r>
    </w:p>
    <w:p w:rsidR="00011A09" w:rsidRDefault="00011A09"/>
    <w:p w:rsidR="00F83990" w:rsidRDefault="00F83990" w:rsidP="00F8399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登录“综合教务系统”，报名前应首先填写完善“个人</w:t>
      </w:r>
      <w:r w:rsidR="00AE0F73">
        <w:rPr>
          <w:rFonts w:hint="eastAsia"/>
        </w:rPr>
        <w:t>管理</w:t>
      </w:r>
      <w:r w:rsidR="00AE0F73">
        <w:t>—</w:t>
      </w:r>
      <w:r w:rsidR="00AE0F73">
        <w:rPr>
          <w:rFonts w:hint="eastAsia"/>
        </w:rPr>
        <w:t>个人信息修改</w:t>
      </w:r>
      <w:r>
        <w:rPr>
          <w:rFonts w:hint="eastAsia"/>
        </w:rPr>
        <w:t>”中的电话和</w:t>
      </w:r>
      <w:r>
        <w:rPr>
          <w:rFonts w:hint="eastAsia"/>
        </w:rPr>
        <w:t xml:space="preserve">Email </w:t>
      </w:r>
      <w:r>
        <w:rPr>
          <w:rFonts w:hint="eastAsia"/>
        </w:rPr>
        <w:t>信息并保存。</w:t>
      </w:r>
    </w:p>
    <w:p w:rsidR="00F83990" w:rsidRDefault="00AE0F73" w:rsidP="00F83990">
      <w:pPr>
        <w:ind w:left="420"/>
      </w:pPr>
      <w:bookmarkStart w:id="0" w:name="_GoBack"/>
      <w:r>
        <w:rPr>
          <w:noProof/>
        </w:rPr>
        <w:drawing>
          <wp:inline distT="0" distB="0" distL="0" distR="0">
            <wp:extent cx="5270500" cy="1936750"/>
            <wp:effectExtent l="0" t="0" r="0" b="0"/>
            <wp:docPr id="5" name="图片 5" descr="C:\Users\TJCU\Desktop\2020-2021-2补考文件\考试报名图片\1615880758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JCU\Desktop\2020-2021-2补考文件\考试报名图片\1615880758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3990" w:rsidRDefault="00F83990" w:rsidP="00F83990"/>
    <w:p w:rsidR="00614B4B" w:rsidRDefault="00F83990" w:rsidP="00F83990">
      <w:r>
        <w:rPr>
          <w:rFonts w:hint="eastAsia"/>
        </w:rPr>
        <w:t>二、</w:t>
      </w:r>
      <w:r w:rsidR="00FD4015">
        <w:rPr>
          <w:rFonts w:hint="eastAsia"/>
        </w:rPr>
        <w:t>补考</w:t>
      </w:r>
      <w:r w:rsidR="00093815">
        <w:rPr>
          <w:rFonts w:hint="eastAsia"/>
        </w:rPr>
        <w:t>重修课程报名：学生</w:t>
      </w:r>
      <w:r w:rsidR="009975B6">
        <w:rPr>
          <w:rFonts w:hint="eastAsia"/>
        </w:rPr>
        <w:t>打开“</w:t>
      </w:r>
      <w:r w:rsidR="00AE0F73">
        <w:rPr>
          <w:rFonts w:hint="eastAsia"/>
        </w:rPr>
        <w:t>考</w:t>
      </w:r>
      <w:proofErr w:type="gramStart"/>
      <w:r w:rsidR="00AE0F73">
        <w:rPr>
          <w:rFonts w:hint="eastAsia"/>
        </w:rPr>
        <w:t>务</w:t>
      </w:r>
      <w:proofErr w:type="gramEnd"/>
      <w:r w:rsidR="00AE0F73">
        <w:rPr>
          <w:rFonts w:hint="eastAsia"/>
        </w:rPr>
        <w:t>管理</w:t>
      </w:r>
      <w:r w:rsidR="00AE0F73">
        <w:rPr>
          <w:rFonts w:hint="eastAsia"/>
        </w:rPr>
        <w:t>--</w:t>
      </w:r>
      <w:r w:rsidR="009975B6">
        <w:rPr>
          <w:rFonts w:hint="eastAsia"/>
        </w:rPr>
        <w:t>考试</w:t>
      </w:r>
      <w:r w:rsidR="00614B4B">
        <w:rPr>
          <w:rFonts w:hint="eastAsia"/>
        </w:rPr>
        <w:t>报名”</w:t>
      </w:r>
      <w:r w:rsidR="00093815">
        <w:rPr>
          <w:rFonts w:hint="eastAsia"/>
        </w:rPr>
        <w:t>后</w:t>
      </w:r>
      <w:r w:rsidR="005814EE">
        <w:rPr>
          <w:rFonts w:hint="eastAsia"/>
        </w:rPr>
        <w:t>。</w:t>
      </w:r>
    </w:p>
    <w:p w:rsidR="005B5850" w:rsidRDefault="00AE0F73" w:rsidP="005B5850">
      <w:pPr>
        <w:ind w:left="420"/>
      </w:pPr>
      <w:r>
        <w:rPr>
          <w:noProof/>
        </w:rPr>
        <w:drawing>
          <wp:inline distT="0" distB="0" distL="0" distR="0">
            <wp:extent cx="5269050" cy="2089150"/>
            <wp:effectExtent l="0" t="0" r="0" b="0"/>
            <wp:docPr id="8" name="图片 8" descr="C:\Users\TJCU\Desktop\2020-2021-2补考文件\考试报名图片\1615881563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JCU\Desktop\2020-2021-2补考文件\考试报名图片\1615881563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96B" w:rsidRDefault="00F83990" w:rsidP="005B5850">
      <w:pPr>
        <w:ind w:left="420"/>
      </w:pPr>
      <w:r>
        <w:rPr>
          <w:rFonts w:hint="eastAsia"/>
        </w:rPr>
        <w:t xml:space="preserve"> </w:t>
      </w:r>
    </w:p>
    <w:p w:rsidR="00C47A11" w:rsidRDefault="00F7161E" w:rsidP="00F83990">
      <w:pPr>
        <w:ind w:leftChars="200" w:left="420" w:firstLineChars="150" w:firstLine="315"/>
      </w:pPr>
      <w:r>
        <w:rPr>
          <w:rFonts w:hint="eastAsia"/>
        </w:rPr>
        <w:t>显示学生</w:t>
      </w:r>
      <w:r w:rsidR="00E62AD0">
        <w:rPr>
          <w:rFonts w:hint="eastAsia"/>
        </w:rPr>
        <w:t>可以报名的</w:t>
      </w:r>
      <w:r w:rsidR="00093815">
        <w:rPr>
          <w:rFonts w:hint="eastAsia"/>
        </w:rPr>
        <w:t>课程</w:t>
      </w:r>
      <w:r w:rsidR="00E62AD0">
        <w:rPr>
          <w:rFonts w:hint="eastAsia"/>
        </w:rPr>
        <w:t>，学生</w:t>
      </w:r>
      <w:r>
        <w:rPr>
          <w:rFonts w:hint="eastAsia"/>
        </w:rPr>
        <w:t>根据</w:t>
      </w:r>
      <w:r w:rsidR="00E62AD0">
        <w:rPr>
          <w:rFonts w:hint="eastAsia"/>
        </w:rPr>
        <w:t>本专业人才培养方案结合</w:t>
      </w:r>
      <w:r>
        <w:rPr>
          <w:rFonts w:hint="eastAsia"/>
        </w:rPr>
        <w:t>自己的学习情况选择</w:t>
      </w:r>
      <w:r w:rsidR="00FD4015">
        <w:rPr>
          <w:rFonts w:hint="eastAsia"/>
        </w:rPr>
        <w:t>补考</w:t>
      </w:r>
      <w:r>
        <w:rPr>
          <w:rFonts w:hint="eastAsia"/>
        </w:rPr>
        <w:t>重修课程</w:t>
      </w:r>
      <w:r w:rsidR="00F83990">
        <w:rPr>
          <w:rFonts w:hint="eastAsia"/>
        </w:rPr>
        <w:t>，点</w:t>
      </w:r>
      <w:r w:rsidR="00093815">
        <w:rPr>
          <w:rFonts w:hint="eastAsia"/>
        </w:rPr>
        <w:t>击</w:t>
      </w:r>
      <w:r w:rsidR="00F83990">
        <w:rPr>
          <w:rFonts w:hint="eastAsia"/>
        </w:rPr>
        <w:t>“</w:t>
      </w:r>
      <w:r w:rsidR="00AE0F73">
        <w:rPr>
          <w:rFonts w:hint="eastAsia"/>
        </w:rPr>
        <w:t>报考</w:t>
      </w:r>
      <w:r w:rsidR="00F83990">
        <w:rPr>
          <w:rFonts w:hint="eastAsia"/>
        </w:rPr>
        <w:t>”。</w:t>
      </w:r>
    </w:p>
    <w:p w:rsidR="00F7161E" w:rsidRDefault="00344B2B" w:rsidP="005B5850">
      <w:pPr>
        <w:ind w:left="420"/>
      </w:pPr>
      <w:r>
        <w:rPr>
          <w:noProof/>
        </w:rPr>
        <w:drawing>
          <wp:inline distT="0" distB="0" distL="0" distR="0">
            <wp:extent cx="5274740" cy="2273300"/>
            <wp:effectExtent l="0" t="0" r="0" b="0"/>
            <wp:docPr id="12" name="图片 12" descr="C:\Users\TJCU\Desktop\2020-2021-2补考文件\考试报名图片\1615882887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JCU\Desktop\2020-2021-2补考文件\考试报名图片\1615882887(3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61E" w:rsidRPr="00F83990" w:rsidRDefault="00B505C7" w:rsidP="00344B2B">
      <w:pPr>
        <w:ind w:leftChars="200" w:left="420" w:firstLineChars="150" w:firstLine="315"/>
      </w:pPr>
      <w:r>
        <w:rPr>
          <w:rFonts w:hint="eastAsia"/>
        </w:rPr>
        <w:t>点击“</w:t>
      </w:r>
      <w:r w:rsidR="00344B2B">
        <w:rPr>
          <w:rFonts w:hint="eastAsia"/>
        </w:rPr>
        <w:t>报考</w:t>
      </w:r>
      <w:r>
        <w:rPr>
          <w:rFonts w:hint="eastAsia"/>
        </w:rPr>
        <w:t>”后，“</w:t>
      </w:r>
      <w:r w:rsidR="00344B2B">
        <w:rPr>
          <w:rFonts w:hint="eastAsia"/>
        </w:rPr>
        <w:t>报考成功</w:t>
      </w:r>
      <w:r w:rsidR="00F83990">
        <w:rPr>
          <w:rFonts w:hint="eastAsia"/>
        </w:rPr>
        <w:t>课程列表”中就显示</w:t>
      </w:r>
      <w:r w:rsidR="00344B2B">
        <w:rPr>
          <w:rFonts w:hint="eastAsia"/>
        </w:rPr>
        <w:t>报考结果为：报名成功</w:t>
      </w:r>
      <w:r w:rsidR="00F83990">
        <w:rPr>
          <w:rFonts w:hint="eastAsia"/>
        </w:rPr>
        <w:t>（见下图）</w:t>
      </w:r>
      <w:r w:rsidR="00354F13">
        <w:rPr>
          <w:rFonts w:hint="eastAsia"/>
        </w:rPr>
        <w:t>。</w:t>
      </w:r>
    </w:p>
    <w:p w:rsidR="00F7161E" w:rsidRDefault="003358A5" w:rsidP="005B5850">
      <w:pPr>
        <w:ind w:left="420"/>
      </w:pPr>
      <w:r>
        <w:rPr>
          <w:noProof/>
        </w:rPr>
        <w:lastRenderedPageBreak/>
        <w:drawing>
          <wp:inline distT="0" distB="0" distL="0" distR="0">
            <wp:extent cx="5274310" cy="2477430"/>
            <wp:effectExtent l="0" t="0" r="0" b="0"/>
            <wp:docPr id="2" name="图片 2" descr="C:\Users\TJCU\Desktop\2020-2021-2补考文件\考试报名图片\1615883174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JCU\Desktop\2020-2021-2补考文件\考试报名图片\1615883174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1C" w:rsidRDefault="00FB281C" w:rsidP="005B5850">
      <w:pPr>
        <w:ind w:left="420"/>
      </w:pPr>
    </w:p>
    <w:p w:rsidR="00F7161E" w:rsidRDefault="005471B0" w:rsidP="005B5850">
      <w:pPr>
        <w:ind w:left="420"/>
      </w:pPr>
      <w:r>
        <w:rPr>
          <w:rFonts w:hint="eastAsia"/>
        </w:rPr>
        <w:t>三、取消</w:t>
      </w:r>
      <w:r w:rsidR="00FD4015">
        <w:rPr>
          <w:rFonts w:hint="eastAsia"/>
        </w:rPr>
        <w:t>补考</w:t>
      </w:r>
      <w:r>
        <w:rPr>
          <w:rFonts w:hint="eastAsia"/>
        </w:rPr>
        <w:t>重修报名：</w:t>
      </w:r>
      <w:r w:rsidR="00F83990">
        <w:rPr>
          <w:rFonts w:hint="eastAsia"/>
        </w:rPr>
        <w:t>如果学生决定</w:t>
      </w:r>
      <w:r w:rsidR="00C4514C">
        <w:rPr>
          <w:rFonts w:hint="eastAsia"/>
        </w:rPr>
        <w:t>取消某门课程</w:t>
      </w:r>
      <w:r w:rsidR="00FD4015">
        <w:rPr>
          <w:rFonts w:hint="eastAsia"/>
        </w:rPr>
        <w:t>补考</w:t>
      </w:r>
      <w:r w:rsidR="00F83990">
        <w:rPr>
          <w:rFonts w:hint="eastAsia"/>
        </w:rPr>
        <w:t>重修</w:t>
      </w:r>
      <w:r w:rsidR="00C4514C">
        <w:rPr>
          <w:rFonts w:hint="eastAsia"/>
        </w:rPr>
        <w:t>报名</w:t>
      </w:r>
      <w:r w:rsidR="00F83990">
        <w:rPr>
          <w:rFonts w:hint="eastAsia"/>
        </w:rPr>
        <w:t>，可在已报名的课程</w:t>
      </w:r>
      <w:r w:rsidR="00C4514C">
        <w:rPr>
          <w:rFonts w:hint="eastAsia"/>
        </w:rPr>
        <w:t>名称前点击“删除”。</w:t>
      </w:r>
    </w:p>
    <w:p w:rsidR="00F7161E" w:rsidRDefault="003358A5" w:rsidP="00344B2B">
      <w:pPr>
        <w:ind w:left="420"/>
      </w:pPr>
      <w:r>
        <w:rPr>
          <w:noProof/>
        </w:rPr>
        <w:drawing>
          <wp:inline distT="0" distB="0" distL="0" distR="0">
            <wp:extent cx="5274310" cy="2477430"/>
            <wp:effectExtent l="0" t="0" r="0" b="0"/>
            <wp:docPr id="3" name="图片 3" descr="C:\Users\TJCU\Desktop\2020-2021-2补考文件\考试报名图片\1615883174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JCU\Desktop\2020-2021-2补考文件\考试报名图片\1615883174(3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61E" w:rsidSect="00757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E4" w:rsidRDefault="004240E4" w:rsidP="00011A09">
      <w:r>
        <w:separator/>
      </w:r>
    </w:p>
  </w:endnote>
  <w:endnote w:type="continuationSeparator" w:id="0">
    <w:p w:rsidR="004240E4" w:rsidRDefault="004240E4" w:rsidP="0001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E4" w:rsidRDefault="004240E4" w:rsidP="00011A09">
      <w:r>
        <w:separator/>
      </w:r>
    </w:p>
  </w:footnote>
  <w:footnote w:type="continuationSeparator" w:id="0">
    <w:p w:rsidR="004240E4" w:rsidRDefault="004240E4" w:rsidP="0001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53402"/>
    <w:multiLevelType w:val="hybridMultilevel"/>
    <w:tmpl w:val="D10E8E94"/>
    <w:lvl w:ilvl="0" w:tplc="457E5EC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1A09"/>
    <w:rsid w:val="00000D01"/>
    <w:rsid w:val="00001AB2"/>
    <w:rsid w:val="00011A09"/>
    <w:rsid w:val="00093815"/>
    <w:rsid w:val="000D010B"/>
    <w:rsid w:val="00130F28"/>
    <w:rsid w:val="0020796B"/>
    <w:rsid w:val="003358A5"/>
    <w:rsid w:val="00344B2B"/>
    <w:rsid w:val="00354F13"/>
    <w:rsid w:val="004240E4"/>
    <w:rsid w:val="005471B0"/>
    <w:rsid w:val="005814EE"/>
    <w:rsid w:val="005B5850"/>
    <w:rsid w:val="005B7A8B"/>
    <w:rsid w:val="00614B4B"/>
    <w:rsid w:val="00757597"/>
    <w:rsid w:val="00970B45"/>
    <w:rsid w:val="009975B6"/>
    <w:rsid w:val="00AE0F73"/>
    <w:rsid w:val="00B505C7"/>
    <w:rsid w:val="00C4514C"/>
    <w:rsid w:val="00C47A11"/>
    <w:rsid w:val="00CB20F1"/>
    <w:rsid w:val="00D129BA"/>
    <w:rsid w:val="00D30A62"/>
    <w:rsid w:val="00E62AD0"/>
    <w:rsid w:val="00F7161E"/>
    <w:rsid w:val="00F83990"/>
    <w:rsid w:val="00FB281C"/>
    <w:rsid w:val="00F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A09"/>
    <w:rPr>
      <w:sz w:val="18"/>
      <w:szCs w:val="18"/>
    </w:rPr>
  </w:style>
  <w:style w:type="paragraph" w:styleId="a5">
    <w:name w:val="List Paragraph"/>
    <w:basedOn w:val="a"/>
    <w:uiPriority w:val="34"/>
    <w:qFormat/>
    <w:rsid w:val="005B585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58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58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张凤俊</dc:creator>
  <cp:keywords/>
  <dc:description/>
  <cp:lastModifiedBy>TJCU</cp:lastModifiedBy>
  <cp:revision>30</cp:revision>
  <dcterms:created xsi:type="dcterms:W3CDTF">2017-11-02T00:05:00Z</dcterms:created>
  <dcterms:modified xsi:type="dcterms:W3CDTF">2021-03-16T09:02:00Z</dcterms:modified>
</cp:coreProperties>
</file>